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FB" w:rsidRPr="00DF3623" w:rsidRDefault="008018FB" w:rsidP="008018FB">
      <w:pPr>
        <w:jc w:val="center"/>
        <w:rPr>
          <w:b/>
          <w:bCs/>
          <w:sz w:val="28"/>
          <w:szCs w:val="28"/>
        </w:rPr>
      </w:pPr>
      <w:r w:rsidRPr="00DF3623">
        <w:rPr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8018FB" w:rsidRPr="00DF3623" w:rsidRDefault="008018FB" w:rsidP="008018FB">
      <w:pPr>
        <w:jc w:val="center"/>
        <w:rPr>
          <w:b/>
          <w:bCs/>
          <w:sz w:val="28"/>
          <w:szCs w:val="28"/>
        </w:rPr>
      </w:pPr>
      <w:r w:rsidRPr="00DF3623">
        <w:rPr>
          <w:b/>
          <w:bCs/>
          <w:sz w:val="28"/>
          <w:szCs w:val="28"/>
        </w:rPr>
        <w:t xml:space="preserve">Волочаевская  средняя общеобразовательная школа </w:t>
      </w: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tbl>
      <w:tblPr>
        <w:tblW w:w="10800" w:type="dxa"/>
        <w:tblInd w:w="-1141" w:type="dxa"/>
        <w:tblLook w:val="01E0"/>
      </w:tblPr>
      <w:tblGrid>
        <w:gridCol w:w="2988"/>
        <w:gridCol w:w="7812"/>
      </w:tblGrid>
      <w:tr w:rsidR="008018FB" w:rsidRPr="00DE117C" w:rsidTr="008018FB">
        <w:trPr>
          <w:trHeight w:val="2776"/>
        </w:trPr>
        <w:tc>
          <w:tcPr>
            <w:tcW w:w="2988" w:type="dxa"/>
          </w:tcPr>
          <w:p w:rsidR="008018FB" w:rsidRPr="00DE117C" w:rsidRDefault="008018FB" w:rsidP="00AE1C4C">
            <w:r w:rsidRPr="00DE117C">
              <w:t xml:space="preserve">РАССМОТРЕНА                                </w:t>
            </w:r>
          </w:p>
          <w:p w:rsidR="008018FB" w:rsidRPr="00DE117C" w:rsidRDefault="008018FB" w:rsidP="00AE1C4C"/>
          <w:p w:rsidR="008018FB" w:rsidRPr="00DE117C" w:rsidRDefault="008018FB" w:rsidP="00AE1C4C">
            <w:r w:rsidRPr="00DE117C">
              <w:t xml:space="preserve"> на методическом                                           объединении учителей                            естественно-математического цикла</w:t>
            </w:r>
          </w:p>
          <w:p w:rsidR="008018FB" w:rsidRPr="00DE117C" w:rsidRDefault="008018FB" w:rsidP="00AE1C4C">
            <w:r w:rsidRPr="00DE117C">
              <w:t xml:space="preserve">протокол заседания </w:t>
            </w:r>
          </w:p>
          <w:p w:rsidR="008018FB" w:rsidRPr="00DE117C" w:rsidRDefault="00791C9A" w:rsidP="00AE1C4C">
            <w:r>
              <w:t>от 29.08.2020</w:t>
            </w:r>
            <w:r w:rsidR="008018FB" w:rsidRPr="00DE117C">
              <w:t xml:space="preserve"> г. №1 </w:t>
            </w:r>
          </w:p>
        </w:tc>
        <w:tc>
          <w:tcPr>
            <w:tcW w:w="7812" w:type="dxa"/>
          </w:tcPr>
          <w:p w:rsidR="008018FB" w:rsidRPr="00DE117C" w:rsidRDefault="008018FB" w:rsidP="00AE1C4C">
            <w:pPr>
              <w:ind w:left="207" w:right="-419" w:hanging="207"/>
            </w:pPr>
            <w:proofErr w:type="gramStart"/>
            <w:r w:rsidRPr="00DE117C">
              <w:t>РЕКОМЕНДОВАНА  К                  УТВЕРЖДЕНА</w:t>
            </w:r>
            <w:proofErr w:type="gramEnd"/>
          </w:p>
          <w:p w:rsidR="008018FB" w:rsidRPr="00DE117C" w:rsidRDefault="008018FB" w:rsidP="00AE1C4C">
            <w:pPr>
              <w:ind w:left="207" w:right="-419" w:hanging="207"/>
            </w:pPr>
            <w:r w:rsidRPr="00DE117C">
              <w:t xml:space="preserve">   УТВЕРЖДЕНИЮ                           </w:t>
            </w:r>
          </w:p>
          <w:p w:rsidR="008018FB" w:rsidRPr="00DE117C" w:rsidRDefault="008018FB" w:rsidP="00AE1C4C">
            <w:pPr>
              <w:ind w:right="-419"/>
            </w:pPr>
          </w:p>
          <w:p w:rsidR="008018FB" w:rsidRPr="00DE117C" w:rsidRDefault="008018FB" w:rsidP="00AE1C4C">
            <w:pPr>
              <w:ind w:right="-419"/>
            </w:pPr>
            <w:r w:rsidRPr="00DE117C">
              <w:t xml:space="preserve">                                                             Директор</w:t>
            </w:r>
          </w:p>
          <w:p w:rsidR="008018FB" w:rsidRPr="00DE117C" w:rsidRDefault="008018FB" w:rsidP="00AE1C4C">
            <w:pPr>
              <w:ind w:right="-419"/>
            </w:pPr>
            <w:r w:rsidRPr="00DE117C">
              <w:t xml:space="preserve">  на заседании                                     МБОУ Волочаевской СОШ</w:t>
            </w:r>
          </w:p>
          <w:p w:rsidR="008018FB" w:rsidRPr="00DE117C" w:rsidRDefault="008018FB" w:rsidP="00AE1C4C">
            <w:pPr>
              <w:ind w:right="-419"/>
            </w:pPr>
            <w:r w:rsidRPr="00DE117C">
              <w:t xml:space="preserve">  педагогического совета                   </w:t>
            </w:r>
            <w:proofErr w:type="spellStart"/>
            <w:r w:rsidRPr="00DE117C">
              <w:t>____________В.А.Корякин</w:t>
            </w:r>
            <w:proofErr w:type="spellEnd"/>
          </w:p>
          <w:p w:rsidR="008018FB" w:rsidRPr="00DE117C" w:rsidRDefault="008018FB" w:rsidP="00AE1C4C">
            <w:pPr>
              <w:ind w:right="-419"/>
            </w:pPr>
            <w:r w:rsidRPr="00DE117C">
              <w:t xml:space="preserve">  МБОУ  Волочаевской СОШ           </w:t>
            </w:r>
          </w:p>
          <w:p w:rsidR="008018FB" w:rsidRPr="00DE117C" w:rsidRDefault="00720778" w:rsidP="00AE1C4C">
            <w:pPr>
              <w:ind w:right="-419"/>
            </w:pPr>
            <w:r>
              <w:t xml:space="preserve">  протокол от 30</w:t>
            </w:r>
            <w:r w:rsidR="00791C9A">
              <w:t>.08.2020</w:t>
            </w:r>
            <w:r w:rsidR="008018FB" w:rsidRPr="00DE117C">
              <w:t xml:space="preserve">г. № 1   </w:t>
            </w:r>
            <w:r w:rsidR="00791C9A">
              <w:t xml:space="preserve">      приказ от 31.08.2020г.№129</w:t>
            </w:r>
          </w:p>
        </w:tc>
      </w:tr>
    </w:tbl>
    <w:p w:rsidR="008018FB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8018FB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Рабочая программа</w:t>
      </w: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 внеурочной деятельности</w:t>
      </w:r>
    </w:p>
    <w:p w:rsidR="008018FB" w:rsidRPr="00DF3623" w:rsidRDefault="00BB6A47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« Гандбол </w:t>
      </w:r>
      <w:r w:rsidR="008018FB" w:rsidRPr="00DF3623">
        <w:rPr>
          <w:color w:val="000000"/>
          <w:sz w:val="28"/>
          <w:szCs w:val="28"/>
          <w:lang w:eastAsia="ru-RU"/>
        </w:rPr>
        <w:t>»</w:t>
      </w: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 (спортивно-оздоровительное направление)</w:t>
      </w: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 </w:t>
      </w: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 xml:space="preserve">                                              </w:t>
      </w:r>
    </w:p>
    <w:p w:rsidR="008018FB" w:rsidRPr="00DF3623" w:rsidRDefault="008018FB" w:rsidP="008018F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8018FB" w:rsidRPr="00DF3623" w:rsidRDefault="008018FB" w:rsidP="008018FB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Учитель физической культуры                                                                                                           Дорошенко Андрей Юрьевич.</w:t>
      </w:r>
    </w:p>
    <w:p w:rsidR="00427575" w:rsidRDefault="008018FB" w:rsidP="00427575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п</w:t>
      </w:r>
      <w:proofErr w:type="gramStart"/>
      <w:r w:rsidRPr="00DF3623">
        <w:rPr>
          <w:color w:val="000000"/>
          <w:sz w:val="28"/>
          <w:szCs w:val="28"/>
          <w:lang w:eastAsia="ru-RU"/>
        </w:rPr>
        <w:t xml:space="preserve"> .</w:t>
      </w:r>
      <w:proofErr w:type="gramEnd"/>
      <w:r w:rsidRPr="00DF3623">
        <w:rPr>
          <w:color w:val="000000"/>
          <w:sz w:val="28"/>
          <w:szCs w:val="28"/>
          <w:lang w:eastAsia="ru-RU"/>
        </w:rPr>
        <w:t>Волочаевский</w:t>
      </w:r>
    </w:p>
    <w:p w:rsidR="00427575" w:rsidRDefault="00791C9A" w:rsidP="00427575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2020-2021</w:t>
      </w:r>
      <w:r w:rsidR="008018FB" w:rsidRPr="00DF3623">
        <w:rPr>
          <w:color w:val="000000"/>
          <w:sz w:val="28"/>
          <w:szCs w:val="28"/>
        </w:rPr>
        <w:t>г</w:t>
      </w:r>
    </w:p>
    <w:p w:rsidR="00056061" w:rsidRPr="00427575" w:rsidRDefault="00056061" w:rsidP="00427575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056061">
        <w:rPr>
          <w:b/>
          <w:bCs/>
          <w:color w:val="404040"/>
        </w:rPr>
        <w:t>ПОЯСНИТЕЛЬНАЯ ЗАПИСКА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Программа разработана на основе методических рекомендаций и примерной программы по организации внеурочной деятельности (М., Просвещение,2010г.), которая соответствует ФГОС</w:t>
      </w:r>
      <w:proofErr w:type="gramStart"/>
      <w:r w:rsidRPr="00056061">
        <w:rPr>
          <w:color w:val="262626"/>
        </w:rPr>
        <w:t xml:space="preserve"> .</w:t>
      </w:r>
      <w:proofErr w:type="gramEnd"/>
      <w:r w:rsidRPr="00056061">
        <w:rPr>
          <w:color w:val="262626"/>
        </w:rPr>
        <w:t xml:space="preserve"> Примерная программа рассчитана на </w:t>
      </w:r>
      <w:r w:rsidR="00791C9A">
        <w:rPr>
          <w:color w:val="000000" w:themeColor="text1"/>
        </w:rPr>
        <w:t>35</w:t>
      </w:r>
      <w:r w:rsidRPr="00056061">
        <w:rPr>
          <w:color w:val="262626"/>
        </w:rPr>
        <w:t>часов, что соответствует учебному плану МБОУ Волочаевской СОШ.</w:t>
      </w: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  <w:r w:rsidRPr="00056061">
        <w:rPr>
          <w:color w:val="404040"/>
        </w:rPr>
        <w:t xml:space="preserve">Программа составлена из отдельных разделов двигательной деятельности, где </w:t>
      </w:r>
      <w:proofErr w:type="gramStart"/>
      <w:r w:rsidRPr="00056061">
        <w:rPr>
          <w:color w:val="404040"/>
        </w:rPr>
        <w:t>учитывается</w:t>
      </w:r>
      <w:proofErr w:type="gramEnd"/>
      <w:r w:rsidRPr="00056061">
        <w:rPr>
          <w:color w:val="404040"/>
        </w:rPr>
        <w:t xml:space="preserve"> индивидуальные особенности занимающихся и предусматривает теоретические, практические занятия, участие в соревнованиях.</w:t>
      </w: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  <w:r w:rsidRPr="00056061">
        <w:rPr>
          <w:color w:val="404040"/>
        </w:rPr>
        <w:t xml:space="preserve">Рабочая программа рассчитана на </w:t>
      </w:r>
      <w:r w:rsidR="00791C9A">
        <w:rPr>
          <w:color w:val="000000" w:themeColor="text1"/>
        </w:rPr>
        <w:t>35</w:t>
      </w:r>
      <w:r w:rsidR="00263D84">
        <w:rPr>
          <w:color w:val="404040"/>
        </w:rPr>
        <w:t xml:space="preserve"> часа</w:t>
      </w:r>
      <w:r w:rsidRPr="00056061">
        <w:rPr>
          <w:color w:val="404040"/>
        </w:rPr>
        <w:t>, 1 час в неделю, что соответствует учебному плану</w:t>
      </w:r>
      <w:r w:rsidRPr="00056061">
        <w:rPr>
          <w:color w:val="262626"/>
        </w:rPr>
        <w:t xml:space="preserve"> МБОУ Волочаевской СОШ</w:t>
      </w:r>
      <w:r w:rsidRPr="00056061">
        <w:rPr>
          <w:color w:val="404040"/>
        </w:rPr>
        <w:t>.</w:t>
      </w:r>
    </w:p>
    <w:p w:rsidR="00056061" w:rsidRPr="00056061" w:rsidRDefault="00056061" w:rsidP="0015193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ОСНОВНОЕ СОДЕРЖАНИЕ</w:t>
      </w:r>
    </w:p>
    <w:p w:rsidR="00056061" w:rsidRPr="00056061" w:rsidRDefault="00791C9A" w:rsidP="00056061">
      <w:pPr>
        <w:pStyle w:val="a4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404040"/>
        </w:rPr>
        <w:t>35</w:t>
      </w:r>
      <w:r w:rsidR="00056061">
        <w:rPr>
          <w:b/>
          <w:bCs/>
          <w:color w:val="404040"/>
        </w:rPr>
        <w:t>ч (1</w:t>
      </w:r>
      <w:r w:rsidR="00056061" w:rsidRPr="00056061">
        <w:rPr>
          <w:b/>
          <w:bCs/>
          <w:color w:val="404040"/>
        </w:rPr>
        <w:t>ч в неделю)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1 раздел. Овл</w:t>
      </w:r>
      <w:r w:rsidR="0011215F">
        <w:rPr>
          <w:b/>
          <w:bCs/>
          <w:color w:val="262626"/>
        </w:rPr>
        <w:t>адение техникой передвижений (10</w:t>
      </w:r>
      <w:r w:rsidRPr="00056061">
        <w:rPr>
          <w:b/>
          <w:bCs/>
          <w:color w:val="262626"/>
        </w:rPr>
        <w:t xml:space="preserve"> ч.)</w:t>
      </w: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2</w:t>
      </w:r>
      <w:r w:rsidR="0011215F">
        <w:rPr>
          <w:b/>
          <w:bCs/>
          <w:color w:val="262626"/>
        </w:rPr>
        <w:t xml:space="preserve"> раздел. Освоение ловли мяча (8 </w:t>
      </w:r>
      <w:r w:rsidRPr="00056061">
        <w:rPr>
          <w:b/>
          <w:bCs/>
          <w:color w:val="262626"/>
        </w:rPr>
        <w:t>ч.)</w:t>
      </w: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3 раздел.</w:t>
      </w:r>
      <w:r w:rsidRPr="00056061">
        <w:rPr>
          <w:rStyle w:val="apple-converted-space"/>
          <w:b/>
          <w:bCs/>
          <w:color w:val="262626"/>
        </w:rPr>
        <w:t> </w:t>
      </w:r>
      <w:r w:rsidRPr="00056061">
        <w:rPr>
          <w:b/>
          <w:bCs/>
          <w:color w:val="262626"/>
        </w:rPr>
        <w:t>Освоение те</w:t>
      </w:r>
      <w:r w:rsidR="00791C9A">
        <w:rPr>
          <w:b/>
          <w:bCs/>
          <w:color w:val="262626"/>
        </w:rPr>
        <w:t>хники ведения и бросков мяча (10</w:t>
      </w:r>
      <w:r w:rsidRPr="00056061">
        <w:rPr>
          <w:b/>
          <w:bCs/>
          <w:color w:val="262626"/>
        </w:rPr>
        <w:t>ч.)</w:t>
      </w: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4 раздел.</w:t>
      </w:r>
      <w:r w:rsidRPr="00056061">
        <w:rPr>
          <w:rStyle w:val="apple-converted-space"/>
          <w:b/>
          <w:bCs/>
          <w:color w:val="262626"/>
        </w:rPr>
        <w:t> </w:t>
      </w:r>
      <w:r w:rsidRPr="00056061">
        <w:rPr>
          <w:b/>
          <w:bCs/>
          <w:color w:val="262626"/>
        </w:rPr>
        <w:t>Т</w:t>
      </w:r>
      <w:r w:rsidR="00E91F4E">
        <w:rPr>
          <w:b/>
          <w:bCs/>
          <w:color w:val="262626"/>
        </w:rPr>
        <w:t>ехника защиты и тактика игры (7</w:t>
      </w:r>
      <w:r w:rsidRPr="00056061">
        <w:rPr>
          <w:b/>
          <w:bCs/>
          <w:color w:val="262626"/>
        </w:rPr>
        <w:t>ч.)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1 .Ходьба друг за другом. Сентябрь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Толкнуть лежащий мяч, догнать и поднять его.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Катание мяча одной рукой вокруг предметов.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Игра "Подбрось выше". Упражнение "Ударь мяч о землю и поймай его двумя руками".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Игра. "Сбей, кеглю".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Игра «Ручной Мяч».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2.Ходьба друг за другом</w:t>
      </w:r>
      <w:r w:rsidRPr="00056061">
        <w:rPr>
          <w:rStyle w:val="apple-converted-space"/>
          <w:color w:val="262626"/>
        </w:rPr>
        <w:t> </w:t>
      </w:r>
      <w:r w:rsidRPr="00056061">
        <w:rPr>
          <w:i/>
          <w:iCs/>
          <w:color w:val="262626"/>
        </w:rPr>
        <w:t>с</w:t>
      </w:r>
      <w:r w:rsidRPr="00056061">
        <w:rPr>
          <w:rStyle w:val="apple-converted-space"/>
          <w:i/>
          <w:iCs/>
          <w:color w:val="262626"/>
        </w:rPr>
        <w:t> </w:t>
      </w:r>
      <w:r w:rsidRPr="00056061">
        <w:rPr>
          <w:color w:val="262626"/>
        </w:rPr>
        <w:t>мячом в руках. Октябрь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Бросание мяча вверх, ловля его обеими руками.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Катание мяча, наклонившись обеими руками.</w:t>
      </w:r>
      <w:r w:rsidRPr="00056061">
        <w:rPr>
          <w:color w:val="262626"/>
        </w:rPr>
        <w:br/>
        <w:t>Свободная игра с мячом.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Бросание мяча вверх и ловля его после отскока от пола.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Бросание мяча вве</w:t>
      </w:r>
      <w:proofErr w:type="gramStart"/>
      <w:r w:rsidRPr="00056061">
        <w:rPr>
          <w:color w:val="262626"/>
        </w:rPr>
        <w:t>рх с хл</w:t>
      </w:r>
      <w:proofErr w:type="gramEnd"/>
      <w:r w:rsidRPr="00056061">
        <w:rPr>
          <w:color w:val="262626"/>
        </w:rPr>
        <w:t>опком в ладоши и ловля его. Ноябрь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"Играй, играй, мяч не теряй!"'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Малоподвижная игра "Будь внимателен!"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i/>
          <w:iCs/>
          <w:color w:val="262626"/>
        </w:rPr>
        <w:t xml:space="preserve">3. </w:t>
      </w:r>
      <w:r w:rsidRPr="00056061">
        <w:rPr>
          <w:color w:val="262626"/>
        </w:rPr>
        <w:t>Свободная игра детей с мячом Декабрь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Бросание мяча вниз и ловля его ладонями после отскока.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Бросание мяча в стенку и ловля его после отскока.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"Сделай фигуру" Упражнение "Мяч в корзину".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lastRenderedPageBreak/>
        <w:t>4. Бросание мяча в стенку и ловля его после отскока. Январь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Игра "10 передач"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"Вызов по имени".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« Домики, бомба, лови».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5.Бросание мяча вверх и ловля мяча после отскока. Февраль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"Обгони мяч".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Игра "Будь внимателен".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Военизированная эстафета «А ну-ка, парни»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Съем мяча от щита.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Игра "Мяч водящему". Март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"Поймай мяч"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Игра "Сделай фигуру".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"Поймай мяч".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Свободная игра с мячом.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6. Ведение мяча на месте правой, левой рукой. Апрель</w:t>
      </w:r>
      <w:r w:rsidRPr="00056061">
        <w:rPr>
          <w:color w:val="262626"/>
        </w:rPr>
        <w:br/>
        <w:t>Ведение мяча вокруг себя.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Подвижная игра "За мячом".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Свободная игра с мячом.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7. Ведение мяча на месте правой и левой, рукой. Май</w:t>
      </w:r>
      <w:r w:rsidRPr="00056061">
        <w:rPr>
          <w:color w:val="262626"/>
        </w:rPr>
        <w:br/>
        <w:t>Передача мяча одной рукой от плеча.</w:t>
      </w:r>
      <w:r w:rsidRPr="00056061">
        <w:rPr>
          <w:color w:val="262626"/>
        </w:rPr>
        <w:br/>
        <w:t>Подвижная игра "Займи свободный кружок".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Игра "Будь внимателен".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Ведение мяча на месте правой, левой рукой с последующей передачей мяча двумя руками (произвольным способом)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Подвижные игры, применяемые в обучении.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1.Игры на передвижения</w:t>
      </w:r>
      <w:r w:rsidRPr="00056061">
        <w:rPr>
          <w:color w:val="262626"/>
        </w:rPr>
        <w:t xml:space="preserve">. </w:t>
      </w:r>
      <w:proofErr w:type="gramStart"/>
      <w:r w:rsidRPr="00056061">
        <w:rPr>
          <w:color w:val="262626"/>
        </w:rPr>
        <w:t>«Пятнашки» «Пятнашки в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тройках» «Догони партнёра» «Третий лишний» «Салки спиной к щиту» «Перемена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местами» «Вызов номеров» «Пятнашки в парах» «Защити товарища» «Круговая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охота»</w:t>
      </w:r>
      <w:proofErr w:type="gramEnd"/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2. Игры наловлю и передачу</w:t>
      </w:r>
      <w:r w:rsidRPr="00056061">
        <w:rPr>
          <w:color w:val="262626"/>
        </w:rPr>
        <w:t>. «Пятнашки мячом-1» «Пятнашки мячом-2»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«Мяч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соседу» «Мяч среднему» «Гонки мяча» «Подвижная цель» «Гонки мяча»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056061">
        <w:rPr>
          <w:color w:val="262626"/>
        </w:rPr>
        <w:t>«Подвижная цель» «Охотники и утки»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«Перестрелка» «Ловкие и меткие» «Передал-садись» «Не давай мяча водящему»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br/>
        <w:t>«Бросай-беги»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«Обгони мяч» «День и ночь с мячами» «Салки и мяч»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«Мяч в центр» «Капитаны» «Всадники» «Ловец и перехватчик»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«Перебрасывание мячей» «Салки в тройках» «Быстрые передачи» «Борьба за мяч»</w:t>
      </w:r>
      <w:proofErr w:type="gramEnd"/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3.Игры с ведением мяча.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«С двумя мячами навстречу» «Капитаны» «День и ночь смячами»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«Вызов номеров с мячами» «Один хвост хорошо, а два</w:t>
      </w:r>
      <w:r w:rsidRPr="00056061">
        <w:rPr>
          <w:color w:val="262626"/>
        </w:rPr>
        <w:br/>
        <w:t>лучше» «Выбей мяч» «Ведение через скакалку» «Салки с ведением»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lastRenderedPageBreak/>
        <w:t>4.Игры с бросками и элементами тактики.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«Пройди защитника» «Наперегонки смячом»</w:t>
      </w:r>
    </w:p>
    <w:p w:rsidR="00110EFA" w:rsidRDefault="00056061" w:rsidP="00110EF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«Салки с заслоном»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«Мяч ловцу» «Нападают пятёрки»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br/>
        <w:t>«Быстрый прорыв» «Мяч капитану» «Зонный гандбол»</w:t>
      </w:r>
    </w:p>
    <w:p w:rsidR="00056061" w:rsidRPr="00056061" w:rsidRDefault="00056061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56061">
        <w:rPr>
          <w:b/>
          <w:bCs/>
          <w:color w:val="262626"/>
        </w:rPr>
        <w:t xml:space="preserve">ТРЕБОВАНИЯ К УРОВНЮ ПОДГОТОВКИ </w:t>
      </w:r>
      <w:proofErr w:type="gramStart"/>
      <w:r w:rsidRPr="00056061">
        <w:rPr>
          <w:b/>
          <w:bCs/>
          <w:color w:val="262626"/>
        </w:rPr>
        <w:t>ОБУЧАЮЩИХСЯ</w:t>
      </w:r>
      <w:proofErr w:type="gramEnd"/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Ценностными ориентирами содержания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являются:</w:t>
      </w:r>
    </w:p>
    <w:p w:rsidR="00056061" w:rsidRPr="00056061" w:rsidRDefault="00056061" w:rsidP="00056061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color w:val="000000"/>
        </w:rPr>
      </w:pPr>
      <w:r w:rsidRPr="00056061">
        <w:rPr>
          <w:color w:val="262626"/>
        </w:rPr>
        <w:t>формирование умения рассуждать как компонента логической грамотности;</w:t>
      </w:r>
    </w:p>
    <w:p w:rsidR="00056061" w:rsidRPr="00056061" w:rsidRDefault="00056061" w:rsidP="00056061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color w:val="000000"/>
        </w:rPr>
      </w:pPr>
      <w:r w:rsidRPr="00056061">
        <w:rPr>
          <w:color w:val="262626"/>
        </w:rPr>
        <w:t>формирование физических, интеллектуальных умений, связанных с выбором алгоритма</w:t>
      </w:r>
      <w:r w:rsidRPr="00056061">
        <w:rPr>
          <w:color w:val="262626"/>
        </w:rPr>
        <w:br/>
        <w:t>действия,</w:t>
      </w:r>
    </w:p>
    <w:p w:rsidR="00056061" w:rsidRPr="00056061" w:rsidRDefault="00056061" w:rsidP="00056061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color w:val="000000"/>
        </w:rPr>
      </w:pPr>
      <w:r w:rsidRPr="00056061">
        <w:rPr>
          <w:color w:val="262626"/>
        </w:rPr>
        <w:t>развитие познавательной активности и самостоятельности учащихся;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 привлечение учащихся к обмену информацией в ходе свободного общения на занятиях.)</w:t>
      </w:r>
      <w:r w:rsidRPr="00056061">
        <w:rPr>
          <w:color w:val="262626"/>
        </w:rPr>
        <w:br/>
      </w:r>
      <w:r w:rsidRPr="00056061">
        <w:rPr>
          <w:b/>
          <w:bCs/>
          <w:color w:val="262626"/>
        </w:rPr>
        <w:t>Личностными результатами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являются следующие умения:</w:t>
      </w:r>
    </w:p>
    <w:p w:rsidR="00056061" w:rsidRPr="00056061" w:rsidRDefault="00056061" w:rsidP="00056061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color w:val="000000"/>
        </w:rPr>
      </w:pPr>
      <w:r w:rsidRPr="00056061">
        <w:rPr>
          <w:color w:val="262626"/>
        </w:rPr>
        <w:t>оценивать поступки людей, жизненные ситуации с точки зрения общепринятых норм и</w:t>
      </w:r>
      <w:r w:rsidRPr="00056061">
        <w:rPr>
          <w:color w:val="262626"/>
        </w:rPr>
        <w:br/>
        <w:t>ценностей; оценивать конкретные поступки как хорошие или плохие;</w:t>
      </w:r>
    </w:p>
    <w:p w:rsidR="00056061" w:rsidRPr="00056061" w:rsidRDefault="00056061" w:rsidP="00056061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color w:val="000000"/>
        </w:rPr>
      </w:pPr>
      <w:r w:rsidRPr="00056061">
        <w:rPr>
          <w:color w:val="262626"/>
        </w:rPr>
        <w:t>умение выражать свои эмоции;</w:t>
      </w:r>
    </w:p>
    <w:p w:rsidR="00056061" w:rsidRPr="00056061" w:rsidRDefault="00056061" w:rsidP="00056061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color w:val="000000"/>
        </w:rPr>
      </w:pPr>
      <w:r w:rsidRPr="00056061">
        <w:rPr>
          <w:color w:val="262626"/>
        </w:rPr>
        <w:t>понимать эмоции других людей, сочувствовать, сопереживать;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Предметными результатами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является формирование универсальных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учебных действий</w:t>
      </w:r>
      <w:proofErr w:type="gramStart"/>
      <w:r w:rsidRPr="00056061">
        <w:rPr>
          <w:color w:val="262626"/>
        </w:rPr>
        <w:t xml:space="preserve"> .</w:t>
      </w:r>
      <w:proofErr w:type="gramEnd"/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Регулятивные УУД: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-определять и формировать цель деятельности с помощью учителя;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-проговаривать последовательность действий во время занятия;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-учиться работать по определенному алгоритму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Познавательные УУД: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 умение делать выводы в результате совместной работы класса и учителя;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3.Коммуникативные УУД: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-умение оформлять свои мысли в устной форме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-слушать и понимать речь других;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-договариваться с одноклассниками совместно с учителем о правилах поведения и</w:t>
      </w:r>
      <w:r w:rsidRPr="00056061">
        <w:rPr>
          <w:color w:val="262626"/>
        </w:rPr>
        <w:br/>
        <w:t>общения и следовать им;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-учиться работать в паре, группе; выполнять различные роли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(лидера исполнителя).</w:t>
      </w:r>
      <w:r w:rsidRPr="00056061">
        <w:rPr>
          <w:color w:val="262626"/>
        </w:rPr>
        <w:br/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Планируемые результаты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1.Заинтересовать детей игрой с мячом.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lastRenderedPageBreak/>
        <w:t>2.Формировать навыки передачи, ловли, ведения и бросков мяча в корзину; сочетать</w:t>
      </w:r>
      <w:r w:rsidRPr="00056061">
        <w:rPr>
          <w:color w:val="262626"/>
        </w:rPr>
        <w:br/>
        <w:t>эти действия между собой.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3.Воспитывать умение играть с мячом, не мешая, друг другу, ориентироваться на</w:t>
      </w:r>
      <w:r w:rsidRPr="00056061">
        <w:rPr>
          <w:color w:val="262626"/>
        </w:rPr>
        <w:br/>
        <w:t>площадке,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4.Учить играть коллективно, подчинять собственные желания интересам коллектива.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5.Обеспечивать разностороннее развитие личности ребенка. Воспитывать выдержку,</w:t>
      </w:r>
      <w:r w:rsidRPr="00056061">
        <w:rPr>
          <w:color w:val="262626"/>
        </w:rPr>
        <w:br/>
        <w:t>настойчивость, решительность, смелость, организованность.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6. Продолжать учить следить за состоянием физкультурного инвентаря, спортивной</w:t>
      </w:r>
      <w:r w:rsidRPr="00056061">
        <w:rPr>
          <w:color w:val="262626"/>
        </w:rPr>
        <w:br/>
        <w:t>формы, активно участвовать в уходе за ними.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7.Поддерживать интерес к физической культуре и спорту, отдельным достижениям в</w:t>
      </w:r>
      <w:r w:rsidRPr="00056061">
        <w:rPr>
          <w:color w:val="262626"/>
        </w:rPr>
        <w:br/>
        <w:t>области спорта.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FA" w:rsidRDefault="00110EFA" w:rsidP="00056061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262626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b/>
          <w:bCs/>
          <w:color w:val="262626"/>
        </w:rPr>
        <w:t>Задачи: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1. Дать, детям возможность осознать и закрепить физические качества мяча (упругость,</w:t>
      </w:r>
      <w:r w:rsidRPr="00056061">
        <w:rPr>
          <w:color w:val="262626"/>
        </w:rPr>
        <w:br/>
        <w:t>вес, объем, прыгучесть).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 xml:space="preserve">2. Формировать умение владеть мячом, </w:t>
      </w:r>
      <w:proofErr w:type="gramStart"/>
      <w:r w:rsidRPr="00056061">
        <w:rPr>
          <w:color w:val="262626"/>
        </w:rPr>
        <w:t>приучать не мешать</w:t>
      </w:r>
      <w:proofErr w:type="gramEnd"/>
      <w:r w:rsidRPr="00056061">
        <w:rPr>
          <w:color w:val="262626"/>
        </w:rPr>
        <w:t xml:space="preserve"> товарищу по игре. Учить</w:t>
      </w:r>
      <w:r w:rsidRPr="00056061">
        <w:rPr>
          <w:color w:val="262626"/>
        </w:rPr>
        <w:br/>
        <w:t>детей отбиванию мяча об пол, быстро реагировать на сигнал.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3.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Учить детей ловле - передаче мяча, ориентироваться в пространстве.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4. Учить детей ведению мяча (отбивание с продвижением вперед), развивать при этом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координацию движений.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 xml:space="preserve">5.Совершенствовать ведение мяча в беге. Совершенствовать ориентировку </w:t>
      </w:r>
      <w:proofErr w:type="spellStart"/>
      <w:r w:rsidRPr="00056061">
        <w:rPr>
          <w:color w:val="262626"/>
        </w:rPr>
        <w:t>впространстве</w:t>
      </w:r>
      <w:proofErr w:type="spellEnd"/>
      <w:r w:rsidRPr="00056061">
        <w:rPr>
          <w:color w:val="262626"/>
        </w:rPr>
        <w:t>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6.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Развивать ловкость в передаче мяча друг другу в движении.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 xml:space="preserve">7.Учить точности броска мяча в корзину. Продолжать совершенствовать передачу </w:t>
      </w:r>
      <w:proofErr w:type="spellStart"/>
      <w:r w:rsidRPr="00056061">
        <w:rPr>
          <w:color w:val="262626"/>
        </w:rPr>
        <w:t>мячадруг</w:t>
      </w:r>
      <w:proofErr w:type="spellEnd"/>
      <w:r w:rsidRPr="00056061">
        <w:rPr>
          <w:color w:val="262626"/>
        </w:rPr>
        <w:t xml:space="preserve"> другу в движении.</w:t>
      </w: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 xml:space="preserve">8.Учить перебрасывать мяч друг другу и коллективно через сетку. Воспитывать </w:t>
      </w:r>
      <w:proofErr w:type="spellStart"/>
      <w:r w:rsidRPr="00056061">
        <w:rPr>
          <w:color w:val="262626"/>
        </w:rPr>
        <w:t>чувствосопереживания</w:t>
      </w:r>
      <w:proofErr w:type="spellEnd"/>
      <w:r w:rsidRPr="00056061">
        <w:rPr>
          <w:color w:val="262626"/>
        </w:rPr>
        <w:t>.</w:t>
      </w: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  <w:r w:rsidRPr="00056061">
        <w:rPr>
          <w:color w:val="262626"/>
        </w:rPr>
        <w:t>9.Формировать навыки коллективной игры, воспитывать при этом чувство взаимопомощи.</w:t>
      </w:r>
    </w:p>
    <w:p w:rsidR="00110EFA" w:rsidRDefault="00110EFA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263D84">
      <w:pPr>
        <w:pStyle w:val="a4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263D84">
      <w:pPr>
        <w:pStyle w:val="a4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263D84">
      <w:pPr>
        <w:pStyle w:val="a4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263D84">
      <w:pPr>
        <w:pStyle w:val="a4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263D84">
      <w:pPr>
        <w:pStyle w:val="a4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263D84">
      <w:pPr>
        <w:pStyle w:val="a4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263D84">
      <w:pPr>
        <w:pStyle w:val="a4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Pr="00056061" w:rsidRDefault="00263D84" w:rsidP="00263D84">
      <w:pPr>
        <w:pStyle w:val="a4"/>
        <w:spacing w:before="0" w:beforeAutospacing="0" w:after="150" w:afterAutospacing="0"/>
        <w:jc w:val="center"/>
        <w:rPr>
          <w:color w:val="000000"/>
        </w:rPr>
      </w:pPr>
      <w:r w:rsidRPr="00056061">
        <w:rPr>
          <w:b/>
          <w:bCs/>
          <w:color w:val="262626"/>
        </w:rPr>
        <w:t>ПЕРЕЧЕНЬ УЧЕБНО-МЕТОДИЧЕСКОГО ОБЕСПЕЧЕНИЯ</w:t>
      </w:r>
    </w:p>
    <w:p w:rsidR="00263D84" w:rsidRPr="00056061" w:rsidRDefault="00263D84" w:rsidP="00263D84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  <w:r w:rsidRPr="00056061">
        <w:rPr>
          <w:color w:val="262626"/>
        </w:rPr>
        <w:t xml:space="preserve">1.А. И. Бондарь « Гандбол в школе» Изд-во: Минск. «Народная </w:t>
      </w:r>
      <w:proofErr w:type="spellStart"/>
      <w:r w:rsidRPr="00056061">
        <w:rPr>
          <w:color w:val="262626"/>
        </w:rPr>
        <w:t>Асвета</w:t>
      </w:r>
      <w:proofErr w:type="spellEnd"/>
      <w:r w:rsidRPr="00056061">
        <w:rPr>
          <w:color w:val="262626"/>
        </w:rPr>
        <w:t>» 1982г.</w:t>
      </w:r>
    </w:p>
    <w:p w:rsidR="00263D84" w:rsidRPr="00056061" w:rsidRDefault="00263D84" w:rsidP="00263D84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  <w:r w:rsidRPr="00056061">
        <w:rPr>
          <w:color w:val="262626"/>
        </w:rPr>
        <w:t>2.Г. А. Васильков «От игры к спорту» Изд-во: Москва «Физкультура и спорт»1985г.</w:t>
      </w:r>
    </w:p>
    <w:p w:rsidR="00263D84" w:rsidRPr="00056061" w:rsidRDefault="00263D84" w:rsidP="00263D84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  <w:proofErr w:type="gramStart"/>
      <w:r w:rsidRPr="00056061">
        <w:rPr>
          <w:color w:val="262626"/>
        </w:rPr>
        <w:t xml:space="preserve">З.И. А. Гуревич «300 </w:t>
      </w:r>
      <w:proofErr w:type="spellStart"/>
      <w:r w:rsidRPr="00056061">
        <w:rPr>
          <w:color w:val="262626"/>
        </w:rPr>
        <w:t>соревновательно-игровых</w:t>
      </w:r>
      <w:proofErr w:type="spellEnd"/>
      <w:r w:rsidRPr="00056061">
        <w:rPr>
          <w:color w:val="262626"/>
        </w:rPr>
        <w:t xml:space="preserve"> заданий по физической воспитанию»</w:t>
      </w:r>
      <w:proofErr w:type="gramEnd"/>
    </w:p>
    <w:p w:rsidR="00263D84" w:rsidRPr="00056061" w:rsidRDefault="00263D84" w:rsidP="00263D84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  <w:r w:rsidRPr="00056061">
        <w:rPr>
          <w:color w:val="262626"/>
        </w:rPr>
        <w:t>Изд-во: Минск «Высшая школа» 19994г.</w:t>
      </w:r>
    </w:p>
    <w:p w:rsidR="00263D84" w:rsidRPr="00056061" w:rsidRDefault="00263D84" w:rsidP="00263D84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  <w:r w:rsidRPr="00056061">
        <w:rPr>
          <w:color w:val="262626"/>
        </w:rPr>
        <w:t>4.И. М. Короткое «Подвижные игры в школе» Изд-во: Москва «Просвещение 1979г.</w:t>
      </w:r>
    </w:p>
    <w:p w:rsidR="00263D84" w:rsidRPr="00056061" w:rsidRDefault="00263D84" w:rsidP="00263D84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  <w:r w:rsidRPr="00056061">
        <w:rPr>
          <w:color w:val="262626"/>
        </w:rPr>
        <w:t>5.</w:t>
      </w:r>
      <w:r w:rsidRPr="00056061">
        <w:rPr>
          <w:rStyle w:val="apple-converted-space"/>
          <w:color w:val="262626"/>
        </w:rPr>
        <w:t> </w:t>
      </w:r>
      <w:r w:rsidRPr="00056061">
        <w:rPr>
          <w:color w:val="262626"/>
        </w:rPr>
        <w:t>Ю. И. Портных «Спортивные и подвижные игры» Изд-во: Москва «Физкультура и</w:t>
      </w:r>
    </w:p>
    <w:p w:rsidR="00110EFA" w:rsidRDefault="00263D84" w:rsidP="00263D84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  <w:r w:rsidRPr="00056061">
        <w:rPr>
          <w:color w:val="262626"/>
        </w:rPr>
        <w:t>спорт» 1984г.</w:t>
      </w:r>
    </w:p>
    <w:p w:rsidR="00110EFA" w:rsidRDefault="00110EFA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10EFA" w:rsidRDefault="00110EFA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10EFA" w:rsidRDefault="00110EFA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10EFA" w:rsidRDefault="00110EFA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10EFA" w:rsidRDefault="00110EFA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10EFA" w:rsidRDefault="00110EFA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263D84" w:rsidRDefault="00263D84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5193C" w:rsidRDefault="0015193C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5193C" w:rsidRDefault="0015193C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15193C" w:rsidRDefault="0015193C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262626"/>
        </w:rPr>
      </w:pPr>
    </w:p>
    <w:p w:rsidR="00056061" w:rsidRPr="00056061" w:rsidRDefault="00056061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56061">
        <w:rPr>
          <w:b/>
          <w:bCs/>
          <w:color w:val="262626"/>
        </w:rPr>
        <w:t>Календарно-тематическое планирование</w:t>
      </w:r>
    </w:p>
    <w:p w:rsidR="00056061" w:rsidRPr="00056061" w:rsidRDefault="00E065E0" w:rsidP="00110EFA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262626"/>
        </w:rPr>
        <w:t>( 34 часа</w:t>
      </w:r>
      <w:r w:rsidR="00110EFA">
        <w:rPr>
          <w:b/>
          <w:bCs/>
          <w:color w:val="262626"/>
        </w:rPr>
        <w:t xml:space="preserve"> - 1</w:t>
      </w:r>
      <w:r>
        <w:rPr>
          <w:b/>
          <w:bCs/>
          <w:color w:val="262626"/>
        </w:rPr>
        <w:t>раз</w:t>
      </w:r>
      <w:r w:rsidR="00056061" w:rsidRPr="00056061">
        <w:rPr>
          <w:b/>
          <w:bCs/>
          <w:color w:val="262626"/>
        </w:rPr>
        <w:t xml:space="preserve"> в неделю)</w:t>
      </w:r>
    </w:p>
    <w:tbl>
      <w:tblPr>
        <w:tblStyle w:val="a5"/>
        <w:tblW w:w="0" w:type="auto"/>
        <w:tblLook w:val="04A0"/>
      </w:tblPr>
      <w:tblGrid>
        <w:gridCol w:w="643"/>
        <w:gridCol w:w="2685"/>
        <w:gridCol w:w="1660"/>
        <w:gridCol w:w="1237"/>
        <w:gridCol w:w="1419"/>
        <w:gridCol w:w="1076"/>
      </w:tblGrid>
      <w:tr w:rsidR="00170C4B" w:rsidTr="008018FB">
        <w:tc>
          <w:tcPr>
            <w:tcW w:w="643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2685" w:type="dxa"/>
          </w:tcPr>
          <w:p w:rsidR="00170C4B" w:rsidRDefault="00170C4B" w:rsidP="00170C4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урока</w:t>
            </w:r>
          </w:p>
        </w:tc>
        <w:tc>
          <w:tcPr>
            <w:tcW w:w="1660" w:type="dxa"/>
          </w:tcPr>
          <w:p w:rsidR="00170C4B" w:rsidRDefault="00170C4B" w:rsidP="00170C4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  <w:tc>
          <w:tcPr>
            <w:tcW w:w="1237" w:type="dxa"/>
          </w:tcPr>
          <w:p w:rsidR="00170C4B" w:rsidRDefault="00170C4B" w:rsidP="00170C4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Теория</w:t>
            </w:r>
          </w:p>
        </w:tc>
        <w:tc>
          <w:tcPr>
            <w:tcW w:w="1419" w:type="dxa"/>
          </w:tcPr>
          <w:p w:rsidR="00170C4B" w:rsidRDefault="00170C4B" w:rsidP="00170C4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Практика</w:t>
            </w:r>
          </w:p>
        </w:tc>
        <w:tc>
          <w:tcPr>
            <w:tcW w:w="1076" w:type="dxa"/>
          </w:tcPr>
          <w:p w:rsidR="00170C4B" w:rsidRDefault="00170C4B" w:rsidP="00170C4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</w:tr>
      <w:tr w:rsidR="00170C4B" w:rsidTr="008018FB">
        <w:tc>
          <w:tcPr>
            <w:tcW w:w="8720" w:type="dxa"/>
            <w:gridSpan w:val="6"/>
          </w:tcPr>
          <w:p w:rsidR="00170C4B" w:rsidRDefault="00170C4B" w:rsidP="00170C4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56061">
              <w:rPr>
                <w:b/>
                <w:bCs/>
                <w:color w:val="262626"/>
              </w:rPr>
              <w:t>Овл</w:t>
            </w:r>
            <w:r>
              <w:rPr>
                <w:b/>
                <w:bCs/>
                <w:color w:val="262626"/>
              </w:rPr>
              <w:t>адение техникой передвижений (10</w:t>
            </w:r>
            <w:r w:rsidRPr="00056061">
              <w:rPr>
                <w:b/>
                <w:bCs/>
                <w:color w:val="262626"/>
              </w:rPr>
              <w:t xml:space="preserve"> ч.)</w:t>
            </w:r>
          </w:p>
        </w:tc>
      </w:tr>
      <w:tr w:rsidR="00170C4B" w:rsidTr="008018FB">
        <w:tc>
          <w:tcPr>
            <w:tcW w:w="643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85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Стойка игрока. Перемещение в стойке.Учебная игра. Подвижная игра.</w:t>
            </w:r>
          </w:p>
        </w:tc>
        <w:tc>
          <w:tcPr>
            <w:tcW w:w="1660" w:type="dxa"/>
          </w:tcPr>
          <w:p w:rsidR="00170C4B" w:rsidRDefault="00263D84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8018FB">
              <w:rPr>
                <w:color w:val="000000"/>
              </w:rPr>
              <w:t>.09</w:t>
            </w:r>
          </w:p>
        </w:tc>
      </w:tr>
      <w:tr w:rsidR="00170C4B" w:rsidTr="008018FB">
        <w:tc>
          <w:tcPr>
            <w:tcW w:w="643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151B8">
              <w:rPr>
                <w:color w:val="000000"/>
              </w:rPr>
              <w:t>-3</w:t>
            </w:r>
          </w:p>
        </w:tc>
        <w:tc>
          <w:tcPr>
            <w:tcW w:w="2685" w:type="dxa"/>
          </w:tcPr>
          <w:p w:rsidR="00170C4B" w:rsidRDefault="003151B8" w:rsidP="003151B8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Перемещение приставными шагами боком и спиной вперед.Учебная игра. Подвижная игра.</w:t>
            </w:r>
          </w:p>
        </w:tc>
        <w:tc>
          <w:tcPr>
            <w:tcW w:w="1660" w:type="dxa"/>
          </w:tcPr>
          <w:p w:rsidR="00170C4B" w:rsidRDefault="00263D84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018FB">
              <w:rPr>
                <w:color w:val="000000"/>
              </w:rPr>
              <w:t>.09</w:t>
            </w:r>
          </w:p>
          <w:p w:rsidR="008018F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8018FB">
              <w:rPr>
                <w:color w:val="000000"/>
              </w:rPr>
              <w:t>.09</w:t>
            </w:r>
          </w:p>
        </w:tc>
      </w:tr>
      <w:tr w:rsidR="00170C4B" w:rsidTr="008018FB">
        <w:tc>
          <w:tcPr>
            <w:tcW w:w="643" w:type="dxa"/>
          </w:tcPr>
          <w:p w:rsidR="00170C4B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4-5</w:t>
            </w:r>
          </w:p>
        </w:tc>
        <w:tc>
          <w:tcPr>
            <w:tcW w:w="2685" w:type="dxa"/>
          </w:tcPr>
          <w:p w:rsidR="00170C4B" w:rsidRDefault="003151B8" w:rsidP="003151B8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Остановка двумя шагами.Учебная игра. Подвижная игра.</w:t>
            </w:r>
          </w:p>
        </w:tc>
        <w:tc>
          <w:tcPr>
            <w:tcW w:w="1660" w:type="dxa"/>
          </w:tcPr>
          <w:p w:rsidR="00170C4B" w:rsidRDefault="00263D84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8018FB">
              <w:rPr>
                <w:color w:val="000000"/>
              </w:rPr>
              <w:t>.09</w:t>
            </w:r>
          </w:p>
          <w:p w:rsidR="008018F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018FB">
              <w:rPr>
                <w:color w:val="000000"/>
              </w:rPr>
              <w:t>.10</w:t>
            </w:r>
          </w:p>
        </w:tc>
      </w:tr>
      <w:tr w:rsidR="00170C4B" w:rsidTr="008018FB">
        <w:tc>
          <w:tcPr>
            <w:tcW w:w="643" w:type="dxa"/>
          </w:tcPr>
          <w:p w:rsidR="00170C4B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85" w:type="dxa"/>
          </w:tcPr>
          <w:p w:rsidR="003151B8" w:rsidRPr="00056061" w:rsidRDefault="003151B8" w:rsidP="003151B8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Остановка прыжком.</w:t>
            </w:r>
          </w:p>
          <w:p w:rsidR="00170C4B" w:rsidRDefault="003151B8" w:rsidP="003151B8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Учебная игра. Подвижная игра.</w:t>
            </w:r>
          </w:p>
        </w:tc>
        <w:tc>
          <w:tcPr>
            <w:tcW w:w="1660" w:type="dxa"/>
          </w:tcPr>
          <w:p w:rsidR="00170C4B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8018FB">
              <w:rPr>
                <w:color w:val="000000"/>
              </w:rPr>
              <w:t>.10</w:t>
            </w:r>
          </w:p>
        </w:tc>
      </w:tr>
      <w:tr w:rsidR="00170C4B" w:rsidTr="008018FB">
        <w:tc>
          <w:tcPr>
            <w:tcW w:w="643" w:type="dxa"/>
          </w:tcPr>
          <w:p w:rsidR="00170C4B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85" w:type="dxa"/>
          </w:tcPr>
          <w:p w:rsidR="003151B8" w:rsidRPr="00056061" w:rsidRDefault="003151B8" w:rsidP="003151B8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Перемещение в стойке, остановка.</w:t>
            </w:r>
          </w:p>
          <w:p w:rsidR="00170C4B" w:rsidRDefault="003151B8" w:rsidP="003151B8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Учебная игра. Подвижная игра.</w:t>
            </w:r>
          </w:p>
        </w:tc>
        <w:tc>
          <w:tcPr>
            <w:tcW w:w="1660" w:type="dxa"/>
          </w:tcPr>
          <w:p w:rsidR="00170C4B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018FB">
              <w:rPr>
                <w:color w:val="000000"/>
              </w:rPr>
              <w:t>.10</w:t>
            </w:r>
          </w:p>
        </w:tc>
      </w:tr>
      <w:tr w:rsidR="00170C4B" w:rsidTr="008018FB">
        <w:tc>
          <w:tcPr>
            <w:tcW w:w="643" w:type="dxa"/>
          </w:tcPr>
          <w:p w:rsidR="00170C4B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85" w:type="dxa"/>
          </w:tcPr>
          <w:p w:rsidR="00170C4B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Перемещение в стойке, остановка, поворот, ускорение.Учебная игра. Подвижная игра.</w:t>
            </w:r>
          </w:p>
        </w:tc>
        <w:tc>
          <w:tcPr>
            <w:tcW w:w="1660" w:type="dxa"/>
          </w:tcPr>
          <w:p w:rsidR="00170C4B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8018FB">
              <w:rPr>
                <w:color w:val="000000"/>
              </w:rPr>
              <w:t>.10</w:t>
            </w:r>
          </w:p>
        </w:tc>
      </w:tr>
      <w:tr w:rsidR="00170C4B" w:rsidTr="008018FB">
        <w:tc>
          <w:tcPr>
            <w:tcW w:w="643" w:type="dxa"/>
          </w:tcPr>
          <w:p w:rsidR="00170C4B" w:rsidRDefault="008018F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9-</w:t>
            </w:r>
            <w:r w:rsidR="003151B8">
              <w:rPr>
                <w:color w:val="000000"/>
              </w:rPr>
              <w:t>10</w:t>
            </w:r>
          </w:p>
        </w:tc>
        <w:tc>
          <w:tcPr>
            <w:tcW w:w="2685" w:type="dxa"/>
          </w:tcPr>
          <w:p w:rsidR="00170C4B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Комбинации из основных элементов техники передвижений.Учебная игра. Подвижная игра.</w:t>
            </w:r>
          </w:p>
        </w:tc>
        <w:tc>
          <w:tcPr>
            <w:tcW w:w="1660" w:type="dxa"/>
          </w:tcPr>
          <w:p w:rsidR="00170C4B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29.10</w:t>
            </w:r>
          </w:p>
          <w:p w:rsidR="008018F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8018FB">
              <w:rPr>
                <w:color w:val="000000"/>
              </w:rPr>
              <w:t>.11</w:t>
            </w:r>
          </w:p>
        </w:tc>
      </w:tr>
      <w:tr w:rsidR="003151B8" w:rsidTr="008018FB">
        <w:tc>
          <w:tcPr>
            <w:tcW w:w="8720" w:type="dxa"/>
            <w:gridSpan w:val="6"/>
          </w:tcPr>
          <w:p w:rsidR="003151B8" w:rsidRDefault="003151B8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b/>
                <w:bCs/>
                <w:color w:val="262626"/>
              </w:rPr>
              <w:t>Освоение ловли мяча (8</w:t>
            </w:r>
            <w:r w:rsidRPr="00056061">
              <w:rPr>
                <w:b/>
                <w:bCs/>
                <w:color w:val="262626"/>
              </w:rPr>
              <w:t>ч.)</w:t>
            </w:r>
          </w:p>
        </w:tc>
      </w:tr>
      <w:tr w:rsidR="00170C4B" w:rsidTr="008018FB">
        <w:tc>
          <w:tcPr>
            <w:tcW w:w="643" w:type="dxa"/>
          </w:tcPr>
          <w:p w:rsidR="00170C4B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85" w:type="dxa"/>
          </w:tcPr>
          <w:p w:rsidR="00170C4B" w:rsidRDefault="003151B8" w:rsidP="003151B8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56061">
              <w:rPr>
                <w:color w:val="262626"/>
              </w:rPr>
              <w:t>Упражнения</w:t>
            </w:r>
            <w:r>
              <w:rPr>
                <w:color w:val="262626"/>
              </w:rPr>
              <w:t xml:space="preserve"> в парах. Ловля и передача мяча </w:t>
            </w:r>
            <w:r w:rsidRPr="00056061">
              <w:rPr>
                <w:color w:val="262626"/>
              </w:rPr>
              <w:t>двумя руками.Учебная игра. Подвижная игра.</w:t>
            </w:r>
          </w:p>
        </w:tc>
        <w:tc>
          <w:tcPr>
            <w:tcW w:w="1660" w:type="dxa"/>
          </w:tcPr>
          <w:p w:rsidR="00170C4B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170C4B" w:rsidRDefault="00170C4B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170C4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8018FB">
              <w:rPr>
                <w:color w:val="000000"/>
              </w:rPr>
              <w:t>.11</w:t>
            </w:r>
          </w:p>
        </w:tc>
      </w:tr>
      <w:tr w:rsidR="003151B8" w:rsidTr="008018FB">
        <w:tc>
          <w:tcPr>
            <w:tcW w:w="643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85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Ловля и передача двумя руками на месте и в движении.Учебная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5349B8">
              <w:rPr>
                <w:color w:val="000000"/>
              </w:rPr>
              <w:t>.11</w:t>
            </w:r>
          </w:p>
        </w:tc>
      </w:tr>
      <w:tr w:rsidR="003151B8" w:rsidTr="008018FB">
        <w:tc>
          <w:tcPr>
            <w:tcW w:w="643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85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</w:t>
            </w:r>
            <w:r w:rsidRPr="00056061">
              <w:rPr>
                <w:rStyle w:val="apple-converted-space"/>
                <w:color w:val="262626"/>
              </w:rPr>
              <w:t> </w:t>
            </w:r>
            <w:r w:rsidRPr="00056061">
              <w:rPr>
                <w:color w:val="262626"/>
              </w:rPr>
              <w:t xml:space="preserve">Ловля и передача </w:t>
            </w:r>
            <w:r w:rsidRPr="00056061">
              <w:rPr>
                <w:color w:val="262626"/>
              </w:rPr>
              <w:lastRenderedPageBreak/>
              <w:t>мяча двумя руками на месте и в движении в тройках.Учебная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26.11</w:t>
            </w:r>
          </w:p>
        </w:tc>
      </w:tr>
      <w:tr w:rsidR="003151B8" w:rsidTr="008018FB">
        <w:tc>
          <w:tcPr>
            <w:tcW w:w="643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685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парах. Ловля и передача мяча двумя руками в квадрате и в круге.Учебная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8018FB">
              <w:rPr>
                <w:color w:val="000000"/>
              </w:rPr>
              <w:t>.12</w:t>
            </w:r>
          </w:p>
        </w:tc>
      </w:tr>
      <w:tr w:rsidR="003151B8" w:rsidTr="008018FB">
        <w:tc>
          <w:tcPr>
            <w:tcW w:w="643" w:type="dxa"/>
          </w:tcPr>
          <w:p w:rsidR="003151B8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2685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Ловля и передача мяча с пассивным сопротивлением противника.Учебная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018FB">
              <w:rPr>
                <w:color w:val="000000"/>
              </w:rPr>
              <w:t>.12</w:t>
            </w:r>
          </w:p>
          <w:p w:rsidR="008018F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5349B8">
              <w:rPr>
                <w:color w:val="000000"/>
              </w:rPr>
              <w:t>.12</w:t>
            </w:r>
          </w:p>
        </w:tc>
      </w:tr>
      <w:tr w:rsidR="003151B8" w:rsidTr="008018FB">
        <w:tc>
          <w:tcPr>
            <w:tcW w:w="643" w:type="dxa"/>
          </w:tcPr>
          <w:p w:rsidR="003151B8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2685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Ловля катящегося мяча.Учебная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24.12</w:t>
            </w:r>
          </w:p>
          <w:p w:rsidR="008018FB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8018FB">
              <w:rPr>
                <w:color w:val="000000"/>
              </w:rPr>
              <w:t>.01</w:t>
            </w:r>
          </w:p>
        </w:tc>
      </w:tr>
      <w:tr w:rsidR="00E065E0" w:rsidTr="008018FB">
        <w:tc>
          <w:tcPr>
            <w:tcW w:w="8720" w:type="dxa"/>
            <w:gridSpan w:val="6"/>
          </w:tcPr>
          <w:p w:rsidR="00E065E0" w:rsidRDefault="00E065E0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56061">
              <w:rPr>
                <w:b/>
                <w:bCs/>
                <w:color w:val="262626"/>
              </w:rPr>
              <w:t>Освоение те</w:t>
            </w:r>
            <w:r>
              <w:rPr>
                <w:b/>
                <w:bCs/>
                <w:color w:val="262626"/>
              </w:rPr>
              <w:t>хники ведения и бросков мяча (11ч.)</w:t>
            </w:r>
          </w:p>
        </w:tc>
      </w:tr>
      <w:tr w:rsidR="003151B8" w:rsidTr="008018FB">
        <w:tc>
          <w:tcPr>
            <w:tcW w:w="643" w:type="dxa"/>
          </w:tcPr>
          <w:p w:rsidR="003151B8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85" w:type="dxa"/>
          </w:tcPr>
          <w:p w:rsidR="003151B8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Ведение мяча в низкой стойке на месте.Учебная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5349B8">
              <w:rPr>
                <w:color w:val="000000"/>
              </w:rPr>
              <w:t>.01</w:t>
            </w:r>
          </w:p>
        </w:tc>
      </w:tr>
      <w:tr w:rsidR="003151B8" w:rsidTr="008018FB">
        <w:tc>
          <w:tcPr>
            <w:tcW w:w="643" w:type="dxa"/>
          </w:tcPr>
          <w:p w:rsidR="003151B8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85" w:type="dxa"/>
          </w:tcPr>
          <w:p w:rsidR="00E065E0" w:rsidRPr="00056061" w:rsidRDefault="00E065E0" w:rsidP="00E065E0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Ведение мяча в средней стойке на месте.</w:t>
            </w:r>
          </w:p>
          <w:p w:rsidR="003151B8" w:rsidRDefault="00E065E0" w:rsidP="00E065E0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6F10B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5349B8">
              <w:rPr>
                <w:color w:val="000000"/>
              </w:rPr>
              <w:t>.01</w:t>
            </w:r>
          </w:p>
        </w:tc>
      </w:tr>
      <w:tr w:rsidR="003151B8" w:rsidTr="008018FB">
        <w:tc>
          <w:tcPr>
            <w:tcW w:w="643" w:type="dxa"/>
          </w:tcPr>
          <w:p w:rsidR="003151B8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85" w:type="dxa"/>
          </w:tcPr>
          <w:p w:rsidR="003151B8" w:rsidRDefault="00E065E0" w:rsidP="00D65F60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Ведение мяча в движении по прямой</w:t>
            </w:r>
            <w:proofErr w:type="gramStart"/>
            <w:r w:rsidRPr="00056061">
              <w:rPr>
                <w:color w:val="262626"/>
              </w:rPr>
              <w:t>.У</w:t>
            </w:r>
            <w:proofErr w:type="gramEnd"/>
            <w:r w:rsidRPr="00056061">
              <w:rPr>
                <w:color w:val="262626"/>
              </w:rPr>
              <w:t>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8018FB">
              <w:rPr>
                <w:color w:val="000000"/>
              </w:rPr>
              <w:t>.02</w:t>
            </w:r>
          </w:p>
        </w:tc>
      </w:tr>
      <w:tr w:rsidR="00E065E0" w:rsidTr="008018FB">
        <w:tc>
          <w:tcPr>
            <w:tcW w:w="643" w:type="dxa"/>
          </w:tcPr>
          <w:p w:rsidR="00E065E0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85" w:type="dxa"/>
          </w:tcPr>
          <w:p w:rsidR="00E065E0" w:rsidRDefault="00E065E0" w:rsidP="00D65F60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Упражнение в движении</w:t>
            </w:r>
            <w:r w:rsidR="00D65F60">
              <w:rPr>
                <w:color w:val="262626"/>
              </w:rPr>
              <w:t>.</w:t>
            </w:r>
            <w:r w:rsidRPr="00056061">
              <w:rPr>
                <w:color w:val="262626"/>
              </w:rPr>
              <w:t>Учебная игра. Подвижная игра.</w:t>
            </w:r>
          </w:p>
        </w:tc>
        <w:tc>
          <w:tcPr>
            <w:tcW w:w="1660" w:type="dxa"/>
          </w:tcPr>
          <w:p w:rsidR="00E065E0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8018FB">
              <w:rPr>
                <w:color w:val="000000"/>
              </w:rPr>
              <w:t>.02</w:t>
            </w:r>
          </w:p>
        </w:tc>
      </w:tr>
      <w:tr w:rsidR="00E065E0" w:rsidTr="008018FB">
        <w:tc>
          <w:tcPr>
            <w:tcW w:w="643" w:type="dxa"/>
          </w:tcPr>
          <w:p w:rsidR="00E065E0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85" w:type="dxa"/>
          </w:tcPr>
          <w:p w:rsidR="00E065E0" w:rsidRDefault="00E065E0" w:rsidP="00E065E0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bookmarkStart w:id="0" w:name="_GoBack"/>
            <w:bookmarkEnd w:id="0"/>
            <w:r w:rsidRPr="00056061">
              <w:rPr>
                <w:color w:val="262626"/>
              </w:rPr>
              <w:t>Бросок мяча сверху в опорном положении и в прыжке.Учебная игра. Подвижная игра.</w:t>
            </w:r>
          </w:p>
        </w:tc>
        <w:tc>
          <w:tcPr>
            <w:tcW w:w="1660" w:type="dxa"/>
          </w:tcPr>
          <w:p w:rsidR="00E065E0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5349B8">
              <w:rPr>
                <w:color w:val="000000"/>
              </w:rPr>
              <w:t>.02</w:t>
            </w:r>
          </w:p>
        </w:tc>
      </w:tr>
      <w:tr w:rsidR="00E065E0" w:rsidTr="008018FB">
        <w:tc>
          <w:tcPr>
            <w:tcW w:w="643" w:type="dxa"/>
          </w:tcPr>
          <w:p w:rsidR="00E065E0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6-7</w:t>
            </w:r>
          </w:p>
        </w:tc>
        <w:tc>
          <w:tcPr>
            <w:tcW w:w="2685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 xml:space="preserve">ОРУ. Броски мяча сверху, снизу и сбоку согнутой и прямой рукой.Учебная игра. </w:t>
            </w:r>
            <w:r w:rsidRPr="00056061">
              <w:rPr>
                <w:color w:val="262626"/>
              </w:rPr>
              <w:lastRenderedPageBreak/>
              <w:t>Подвижная игра.</w:t>
            </w:r>
          </w:p>
        </w:tc>
        <w:tc>
          <w:tcPr>
            <w:tcW w:w="1660" w:type="dxa"/>
          </w:tcPr>
          <w:p w:rsidR="00E065E0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5349B8">
              <w:rPr>
                <w:color w:val="000000"/>
              </w:rPr>
              <w:t>.02</w:t>
            </w:r>
          </w:p>
          <w:p w:rsidR="008018FB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5349B8">
              <w:rPr>
                <w:color w:val="000000"/>
              </w:rPr>
              <w:t>.03</w:t>
            </w:r>
          </w:p>
        </w:tc>
      </w:tr>
      <w:tr w:rsidR="00E065E0" w:rsidTr="008018FB">
        <w:tc>
          <w:tcPr>
            <w:tcW w:w="643" w:type="dxa"/>
          </w:tcPr>
          <w:p w:rsidR="00E065E0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8-9</w:t>
            </w:r>
          </w:p>
        </w:tc>
        <w:tc>
          <w:tcPr>
            <w:tcW w:w="2685" w:type="dxa"/>
          </w:tcPr>
          <w:p w:rsidR="00E065E0" w:rsidRDefault="00E065E0" w:rsidP="00E065E0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Семиметровый штрафной бросок.Учебная игра. Подвижная игра</w:t>
            </w:r>
            <w:r>
              <w:rPr>
                <w:color w:val="262626"/>
              </w:rPr>
              <w:t>.</w:t>
            </w:r>
          </w:p>
        </w:tc>
        <w:tc>
          <w:tcPr>
            <w:tcW w:w="1660" w:type="dxa"/>
          </w:tcPr>
          <w:p w:rsidR="00E065E0" w:rsidRDefault="00E065E0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5349B8">
              <w:rPr>
                <w:color w:val="000000"/>
              </w:rPr>
              <w:t>.03</w:t>
            </w:r>
          </w:p>
          <w:p w:rsidR="008018FB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5349B8">
              <w:rPr>
                <w:color w:val="000000"/>
              </w:rPr>
              <w:t>.03</w:t>
            </w:r>
          </w:p>
        </w:tc>
      </w:tr>
      <w:tr w:rsidR="00E065E0" w:rsidTr="008018FB">
        <w:tc>
          <w:tcPr>
            <w:tcW w:w="643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685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Бросок мяча из опорного положения с отклонением туловища.</w:t>
            </w:r>
          </w:p>
        </w:tc>
        <w:tc>
          <w:tcPr>
            <w:tcW w:w="1660" w:type="dxa"/>
          </w:tcPr>
          <w:p w:rsidR="00E065E0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018FB">
              <w:rPr>
                <w:color w:val="000000"/>
              </w:rPr>
              <w:t>.04</w:t>
            </w:r>
          </w:p>
          <w:p w:rsidR="008018FB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8018FB">
              <w:rPr>
                <w:color w:val="000000"/>
              </w:rPr>
              <w:t>.04</w:t>
            </w:r>
          </w:p>
        </w:tc>
      </w:tr>
      <w:tr w:rsidR="00E065E0" w:rsidTr="008018FB">
        <w:tc>
          <w:tcPr>
            <w:tcW w:w="8720" w:type="dxa"/>
            <w:gridSpan w:val="6"/>
          </w:tcPr>
          <w:p w:rsidR="00E065E0" w:rsidRDefault="00E065E0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56061">
              <w:rPr>
                <w:b/>
                <w:bCs/>
                <w:color w:val="262626"/>
              </w:rPr>
              <w:t>Т</w:t>
            </w:r>
            <w:r w:rsidR="005349B8">
              <w:rPr>
                <w:b/>
                <w:bCs/>
                <w:color w:val="262626"/>
              </w:rPr>
              <w:t>ехника защиты и тактика игры (7</w:t>
            </w:r>
            <w:r w:rsidRPr="00056061">
              <w:rPr>
                <w:b/>
                <w:bCs/>
                <w:color w:val="262626"/>
              </w:rPr>
              <w:t>ч.)</w:t>
            </w:r>
          </w:p>
        </w:tc>
      </w:tr>
      <w:tr w:rsidR="003151B8" w:rsidTr="008018FB">
        <w:tc>
          <w:tcPr>
            <w:tcW w:w="643" w:type="dxa"/>
          </w:tcPr>
          <w:p w:rsidR="003151B8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349B8">
              <w:rPr>
                <w:color w:val="000000"/>
              </w:rPr>
              <w:t>-3</w:t>
            </w:r>
          </w:p>
        </w:tc>
        <w:tc>
          <w:tcPr>
            <w:tcW w:w="2685" w:type="dxa"/>
          </w:tcPr>
          <w:p w:rsidR="003151B8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Вырывание мяча.Учебная игра. Подвижная игра.</w:t>
            </w:r>
          </w:p>
        </w:tc>
        <w:tc>
          <w:tcPr>
            <w:tcW w:w="1660" w:type="dxa"/>
          </w:tcPr>
          <w:p w:rsidR="003151B8" w:rsidRDefault="005349B8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018FB">
              <w:rPr>
                <w:color w:val="000000"/>
              </w:rPr>
              <w:t>.04</w:t>
            </w:r>
          </w:p>
          <w:p w:rsidR="005349B8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5349B8">
              <w:rPr>
                <w:color w:val="000000"/>
              </w:rPr>
              <w:t>.04</w:t>
            </w:r>
          </w:p>
          <w:p w:rsidR="005349B8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5349B8">
              <w:rPr>
                <w:color w:val="000000"/>
              </w:rPr>
              <w:t>.04</w:t>
            </w:r>
          </w:p>
        </w:tc>
      </w:tr>
      <w:tr w:rsidR="003151B8" w:rsidTr="008018FB">
        <w:tc>
          <w:tcPr>
            <w:tcW w:w="643" w:type="dxa"/>
          </w:tcPr>
          <w:p w:rsidR="003151B8" w:rsidRDefault="005349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85" w:type="dxa"/>
          </w:tcPr>
          <w:p w:rsidR="003151B8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Вырывание и отбивание мяча.Учебная игра. Подвижная игра.</w:t>
            </w:r>
          </w:p>
        </w:tc>
        <w:tc>
          <w:tcPr>
            <w:tcW w:w="1660" w:type="dxa"/>
          </w:tcPr>
          <w:p w:rsidR="003151B8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3151B8" w:rsidRDefault="003151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3151B8" w:rsidRPr="007004C7" w:rsidRDefault="00BC4665" w:rsidP="00056061">
            <w:pPr>
              <w:pStyle w:val="a4"/>
              <w:spacing w:before="0" w:beforeAutospacing="0" w:after="150" w:afterAutospacing="0"/>
              <w:rPr>
                <w:color w:val="FF0000"/>
              </w:rPr>
            </w:pPr>
            <w:r w:rsidRPr="007004C7">
              <w:rPr>
                <w:color w:val="FF0000"/>
              </w:rPr>
              <w:t>06</w:t>
            </w:r>
            <w:r w:rsidR="008018FB" w:rsidRPr="007004C7">
              <w:rPr>
                <w:color w:val="FF0000"/>
              </w:rPr>
              <w:t>.05</w:t>
            </w:r>
          </w:p>
        </w:tc>
      </w:tr>
      <w:tr w:rsidR="00E065E0" w:rsidTr="008018FB">
        <w:tc>
          <w:tcPr>
            <w:tcW w:w="643" w:type="dxa"/>
          </w:tcPr>
          <w:p w:rsidR="00E065E0" w:rsidRDefault="005349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85" w:type="dxa"/>
          </w:tcPr>
          <w:p w:rsidR="00E065E0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Блокирование броска.Учебная игра. Подвижная игра.</w:t>
            </w:r>
          </w:p>
        </w:tc>
        <w:tc>
          <w:tcPr>
            <w:tcW w:w="1660" w:type="dxa"/>
          </w:tcPr>
          <w:p w:rsidR="00E065E0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8018FB">
              <w:rPr>
                <w:color w:val="000000"/>
              </w:rPr>
              <w:t>.05</w:t>
            </w:r>
          </w:p>
        </w:tc>
      </w:tr>
      <w:tr w:rsidR="00E065E0" w:rsidTr="008018FB">
        <w:tc>
          <w:tcPr>
            <w:tcW w:w="643" w:type="dxa"/>
          </w:tcPr>
          <w:p w:rsidR="00E065E0" w:rsidRDefault="005349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85" w:type="dxa"/>
          </w:tcPr>
          <w:p w:rsidR="00E065E0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ОРУ. Перехват мяча. Игра вратаря.Учебная игра. Подвижная игра.</w:t>
            </w:r>
          </w:p>
        </w:tc>
        <w:tc>
          <w:tcPr>
            <w:tcW w:w="1660" w:type="dxa"/>
          </w:tcPr>
          <w:p w:rsidR="00E065E0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018FB">
              <w:rPr>
                <w:color w:val="000000"/>
              </w:rPr>
              <w:t>.05</w:t>
            </w:r>
          </w:p>
        </w:tc>
      </w:tr>
      <w:tr w:rsidR="00E065E0" w:rsidTr="008018FB">
        <w:tc>
          <w:tcPr>
            <w:tcW w:w="643" w:type="dxa"/>
          </w:tcPr>
          <w:p w:rsidR="00E065E0" w:rsidRDefault="005349B8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85" w:type="dxa"/>
          </w:tcPr>
          <w:p w:rsidR="00E065E0" w:rsidRDefault="00263D84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056061">
              <w:rPr>
                <w:color w:val="262626"/>
              </w:rPr>
              <w:t>Упражнения в движении. Тактика свободного нападения, позиционное нападение.Учебная игра. Подвижная игра.</w:t>
            </w:r>
          </w:p>
        </w:tc>
        <w:tc>
          <w:tcPr>
            <w:tcW w:w="1660" w:type="dxa"/>
          </w:tcPr>
          <w:p w:rsidR="00E065E0" w:rsidRDefault="008018FB" w:rsidP="008018FB">
            <w:pPr>
              <w:pStyle w:val="a4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419" w:type="dxa"/>
          </w:tcPr>
          <w:p w:rsidR="00E065E0" w:rsidRDefault="00E065E0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076" w:type="dxa"/>
          </w:tcPr>
          <w:p w:rsidR="00E065E0" w:rsidRDefault="00BC4665" w:rsidP="00056061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8018FB">
              <w:rPr>
                <w:color w:val="000000"/>
              </w:rPr>
              <w:t>.05</w:t>
            </w:r>
          </w:p>
        </w:tc>
      </w:tr>
    </w:tbl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</w:p>
    <w:p w:rsidR="00170C4B" w:rsidRDefault="00170C4B" w:rsidP="00056061">
      <w:pPr>
        <w:pStyle w:val="a4"/>
        <w:spacing w:before="0" w:beforeAutospacing="0" w:after="150" w:afterAutospacing="0"/>
        <w:rPr>
          <w:color w:val="262626"/>
        </w:rPr>
      </w:pP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</w:p>
    <w:p w:rsidR="00110EFA" w:rsidRDefault="00110EFA" w:rsidP="00110EFA">
      <w:pPr>
        <w:pStyle w:val="a4"/>
        <w:spacing w:before="0" w:beforeAutospacing="0" w:after="150" w:afterAutospacing="0"/>
        <w:jc w:val="center"/>
        <w:rPr>
          <w:color w:val="000000"/>
        </w:rPr>
      </w:pPr>
    </w:p>
    <w:p w:rsidR="00110EFA" w:rsidRDefault="00110EFA" w:rsidP="00110EFA">
      <w:pPr>
        <w:pStyle w:val="a4"/>
        <w:spacing w:before="0" w:beforeAutospacing="0" w:after="150" w:afterAutospacing="0"/>
        <w:jc w:val="center"/>
        <w:rPr>
          <w:color w:val="000000"/>
        </w:rPr>
      </w:pPr>
    </w:p>
    <w:p w:rsidR="00110EFA" w:rsidRDefault="00110EFA" w:rsidP="00110EFA">
      <w:pPr>
        <w:pStyle w:val="a4"/>
        <w:spacing w:before="0" w:beforeAutospacing="0" w:after="150" w:afterAutospacing="0"/>
        <w:jc w:val="center"/>
        <w:rPr>
          <w:color w:val="000000"/>
        </w:rPr>
      </w:pPr>
    </w:p>
    <w:p w:rsidR="00110EFA" w:rsidRDefault="00110EFA" w:rsidP="00110EFA">
      <w:pPr>
        <w:pStyle w:val="a4"/>
        <w:spacing w:before="0" w:beforeAutospacing="0" w:after="150" w:afterAutospacing="0"/>
        <w:jc w:val="center"/>
        <w:rPr>
          <w:color w:val="000000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</w:p>
    <w:p w:rsidR="00056061" w:rsidRPr="00056061" w:rsidRDefault="00056061" w:rsidP="00056061">
      <w:pPr>
        <w:pStyle w:val="a4"/>
        <w:shd w:val="clear" w:color="auto" w:fill="FFFFFF"/>
        <w:spacing w:before="0" w:beforeAutospacing="0" w:after="150" w:afterAutospacing="0" w:line="274" w:lineRule="atLeast"/>
        <w:rPr>
          <w:color w:val="000000"/>
        </w:rPr>
      </w:pPr>
    </w:p>
    <w:p w:rsidR="00056061" w:rsidRPr="00056061" w:rsidRDefault="00056061" w:rsidP="00056061">
      <w:pPr>
        <w:pStyle w:val="a4"/>
        <w:spacing w:before="0" w:beforeAutospacing="0" w:after="150" w:afterAutospacing="0"/>
        <w:rPr>
          <w:color w:val="000000"/>
        </w:rPr>
      </w:pPr>
    </w:p>
    <w:p w:rsidR="00561AE6" w:rsidRPr="00056061" w:rsidRDefault="00561AE6">
      <w:pPr>
        <w:rPr>
          <w:rFonts w:ascii="Times New Roman" w:hAnsi="Times New Roman" w:cs="Times New Roman"/>
          <w:sz w:val="24"/>
          <w:szCs w:val="24"/>
        </w:rPr>
      </w:pPr>
    </w:p>
    <w:sectPr w:rsidR="00561AE6" w:rsidRPr="00056061" w:rsidSect="0015193C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6E6A"/>
    <w:multiLevelType w:val="multilevel"/>
    <w:tmpl w:val="5F968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C04BC5"/>
    <w:multiLevelType w:val="multilevel"/>
    <w:tmpl w:val="2C36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6061"/>
    <w:rsid w:val="00027F76"/>
    <w:rsid w:val="00056061"/>
    <w:rsid w:val="00110EFA"/>
    <w:rsid w:val="0011215F"/>
    <w:rsid w:val="0015193C"/>
    <w:rsid w:val="00170C4B"/>
    <w:rsid w:val="001C437C"/>
    <w:rsid w:val="00263D84"/>
    <w:rsid w:val="003151B8"/>
    <w:rsid w:val="00427575"/>
    <w:rsid w:val="004822F5"/>
    <w:rsid w:val="005349B8"/>
    <w:rsid w:val="00561AE6"/>
    <w:rsid w:val="005A7A79"/>
    <w:rsid w:val="006F10B0"/>
    <w:rsid w:val="007004C7"/>
    <w:rsid w:val="00720778"/>
    <w:rsid w:val="00760E0F"/>
    <w:rsid w:val="00791C9A"/>
    <w:rsid w:val="008018FB"/>
    <w:rsid w:val="008D6EEB"/>
    <w:rsid w:val="00BB6A47"/>
    <w:rsid w:val="00BC4665"/>
    <w:rsid w:val="00D2196C"/>
    <w:rsid w:val="00D65F60"/>
    <w:rsid w:val="00E065E0"/>
    <w:rsid w:val="00E91F4E"/>
    <w:rsid w:val="00EC66E4"/>
    <w:rsid w:val="00FA6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6C"/>
  </w:style>
  <w:style w:type="paragraph" w:styleId="1">
    <w:name w:val="heading 1"/>
    <w:basedOn w:val="a"/>
    <w:next w:val="a"/>
    <w:link w:val="10"/>
    <w:qFormat/>
    <w:rsid w:val="008018FB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paragraph" w:styleId="a4">
    <w:name w:val="Normal (Web)"/>
    <w:basedOn w:val="a"/>
    <w:uiPriority w:val="99"/>
    <w:unhideWhenUsed/>
    <w:rsid w:val="00056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6061"/>
  </w:style>
  <w:style w:type="table" w:styleId="a5">
    <w:name w:val="Table Grid"/>
    <w:basedOn w:val="a1"/>
    <w:uiPriority w:val="59"/>
    <w:rsid w:val="00170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018FB"/>
    <w:rPr>
      <w:rFonts w:ascii="Arial" w:eastAsia="Times New Roman" w:hAnsi="Arial" w:cs="Arial"/>
      <w:b/>
      <w:bCs/>
      <w:kern w:val="1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6C"/>
  </w:style>
  <w:style w:type="paragraph" w:styleId="1">
    <w:name w:val="heading 1"/>
    <w:basedOn w:val="a"/>
    <w:next w:val="a"/>
    <w:link w:val="10"/>
    <w:qFormat/>
    <w:rsid w:val="008018FB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paragraph" w:styleId="a4">
    <w:name w:val="Normal (Web)"/>
    <w:basedOn w:val="a"/>
    <w:uiPriority w:val="99"/>
    <w:unhideWhenUsed/>
    <w:rsid w:val="00056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6061"/>
  </w:style>
  <w:style w:type="table" w:styleId="a5">
    <w:name w:val="Table Grid"/>
    <w:basedOn w:val="a1"/>
    <w:uiPriority w:val="59"/>
    <w:rsid w:val="00170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018FB"/>
    <w:rPr>
      <w:rFonts w:ascii="Arial" w:eastAsia="Times New Roman" w:hAnsi="Arial" w:cs="Arial"/>
      <w:b/>
      <w:bCs/>
      <w:kern w:val="1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9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10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2017-09-13T04:34:00Z</dcterms:created>
  <dcterms:modified xsi:type="dcterms:W3CDTF">2021-05-24T07:08:00Z</dcterms:modified>
</cp:coreProperties>
</file>